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6EAC" w14:textId="77777777" w:rsidR="00957FC5" w:rsidRDefault="00EA4541">
      <w:pPr>
        <w:pStyle w:val="Nagwek1"/>
        <w:spacing w:before="120" w:after="12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Informacja o działalności Powiatowego Urzędu Pracy w  Sztumie z siedzibą w  Dzierzgoniu (tekst do odczytu maszynowego)</w:t>
      </w:r>
    </w:p>
    <w:p w14:paraId="442DC4C7" w14:textId="77777777" w:rsidR="00957FC5" w:rsidRDefault="00EA4541" w:rsidP="00EA4541">
      <w:pPr>
        <w:pStyle w:val="Nagwek2"/>
        <w:spacing w:before="24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Podstawowe informacje</w:t>
      </w:r>
    </w:p>
    <w:p w14:paraId="2AE2EFB8" w14:textId="302B4097" w:rsidR="00957FC5" w:rsidRDefault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Powiatowy Urząd Pracy w Sztumie z siedzibą w Dzierzgoniu (dalej: „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rząd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racy”) jest jednostką </w:t>
      </w:r>
      <w:r w:rsidRPr="00EA4541">
        <w:rPr>
          <w:rFonts w:ascii="Arial" w:eastAsia="Times New Roman" w:hAnsi="Arial" w:cs="Arial"/>
          <w:sz w:val="24"/>
          <w:szCs w:val="24"/>
          <w:lang w:eastAsia="pl-PL"/>
        </w:rPr>
        <w:t>organizacyjną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 </w:t>
      </w:r>
      <w:r w:rsidRPr="00EA4541">
        <w:rPr>
          <w:rFonts w:ascii="Arial" w:hAnsi="Arial" w:cs="Arial"/>
          <w:sz w:val="24"/>
          <w:szCs w:val="24"/>
        </w:rPr>
        <w:t>Powiatu Sztumskiego, wchodzącą w skład powiatowej administracji zespolonej.</w:t>
      </w:r>
      <w:bookmarkStart w:id="0" w:name="_dx_frag_EndFragment"/>
      <w:bookmarkEnd w:id="0"/>
    </w:p>
    <w:p w14:paraId="5F132F1F" w14:textId="77777777" w:rsidR="00957FC5" w:rsidRDefault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dx_frag_StartFragment"/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 xml:space="preserve">Nadzór nad działalnością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rzędu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racy sprawuje Starosta Powiatu Sztumskiego.</w:t>
      </w:r>
    </w:p>
    <w:p w14:paraId="7E03AAD3" w14:textId="77777777" w:rsidR="00957FC5" w:rsidRDefault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Urząd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racy działa na podstawie:</w:t>
      </w:r>
    </w:p>
    <w:p w14:paraId="6DBD5670" w14:textId="77777777" w:rsidR="00957FC5" w:rsidRDefault="00EA4541">
      <w:pPr>
        <w:numPr>
          <w:ilvl w:val="0"/>
          <w:numId w:val="6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Ustawy z dnia 20 marca 2025 roku o rynku pracy i służbach zatrudnienia,</w:t>
      </w:r>
    </w:p>
    <w:p w14:paraId="13A9F536" w14:textId="77777777" w:rsidR="00957FC5" w:rsidRDefault="00EA4541">
      <w:pPr>
        <w:numPr>
          <w:ilvl w:val="0"/>
          <w:numId w:val="6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Statutu Powiatowego Urzędu Pracy w Sztumie z siedzibą w Dzierzgoniu, nadanego Uchwałą Nr XV/94/2025 Rady Powiatu Sztumskiego z dnia 25 czerwca 2025 roku.</w:t>
      </w:r>
    </w:p>
    <w:p w14:paraId="7A30C918" w14:textId="77777777" w:rsidR="00957FC5" w:rsidRDefault="00EA4541" w:rsidP="00EA4541">
      <w:pPr>
        <w:pStyle w:val="Nagwek2"/>
        <w:spacing w:before="24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Terytorialny zakres działania</w:t>
      </w:r>
    </w:p>
    <w:p w14:paraId="3C9F8B90" w14:textId="6B08F90F" w:rsidR="00957FC5" w:rsidRDefault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Urząd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racy obsługuje mieszkańców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owiatu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ztumskiego, tj. gmin:</w:t>
      </w:r>
    </w:p>
    <w:p w14:paraId="4FB9F83E" w14:textId="77777777" w:rsidR="00957FC5" w:rsidRDefault="00EA454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Sztum,</w:t>
      </w:r>
    </w:p>
    <w:p w14:paraId="2C752FB3" w14:textId="77777777" w:rsidR="00957FC5" w:rsidRDefault="00EA454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Dzierzgoń,</w:t>
      </w:r>
    </w:p>
    <w:p w14:paraId="26B3C351" w14:textId="77777777" w:rsidR="00957FC5" w:rsidRDefault="00EA454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Stary Dzierzgoń,</w:t>
      </w:r>
    </w:p>
    <w:p w14:paraId="5958B35F" w14:textId="77777777" w:rsidR="00957FC5" w:rsidRDefault="00EA454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Stary Targ,</w:t>
      </w:r>
    </w:p>
    <w:p w14:paraId="3AE61F26" w14:textId="77777777" w:rsidR="00957FC5" w:rsidRDefault="00EA4541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Mikołajki Pomorskie.</w:t>
      </w:r>
    </w:p>
    <w:p w14:paraId="2945D444" w14:textId="77777777" w:rsidR="00957FC5" w:rsidRDefault="00EA4541" w:rsidP="00794F1C">
      <w:pPr>
        <w:pStyle w:val="Nagwek2"/>
        <w:spacing w:before="24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Lokalizacja</w:t>
      </w:r>
    </w:p>
    <w:p w14:paraId="76ECF7E9" w14:textId="77777777" w:rsidR="00957FC5" w:rsidRDefault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Urząd </w:t>
      </w: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 xml:space="preserve">Pracy </w:t>
      </w:r>
      <w:r>
        <w:rPr>
          <w:rFonts w:ascii="Arial" w:eastAsia="Times New Roman" w:hAnsi="Arial" w:cs="Arial"/>
          <w:sz w:val="24"/>
          <w:szCs w:val="24"/>
          <w:lang w:eastAsia="pl-PL"/>
        </w:rPr>
        <w:t>prowadzi podstawową działalność i obsługę klientów w dwóch lokalizacjach:</w:t>
      </w:r>
    </w:p>
    <w:p w14:paraId="7BEFA339" w14:textId="77777777" w:rsidR="00957FC5" w:rsidRDefault="00EA4541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Dzierzgoniu – siedziba urzędu,</w:t>
      </w:r>
    </w:p>
    <w:p w14:paraId="3355AC08" w14:textId="6DC69278" w:rsidR="00957FC5" w:rsidRDefault="00EA4541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Sztumie –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amiejscowy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unkt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bsługi </w:t>
      </w:r>
      <w:r w:rsidR="00FB13FC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lienta.</w:t>
      </w:r>
    </w:p>
    <w:p w14:paraId="78B57F27" w14:textId="77777777" w:rsidR="00957FC5" w:rsidRDefault="00EA4541" w:rsidP="00794F1C">
      <w:pPr>
        <w:pStyle w:val="Nagwek2"/>
        <w:spacing w:before="24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Misja urzędu</w:t>
      </w:r>
    </w:p>
    <w:p w14:paraId="76B486BB" w14:textId="3B1FB30D" w:rsidR="00957FC5" w:rsidRDefault="00EA4541" w:rsidP="00EA4541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A4541">
        <w:rPr>
          <w:rFonts w:ascii="Arial" w:eastAsia="Times New Roman" w:hAnsi="Arial" w:cs="Arial"/>
          <w:sz w:val="24"/>
          <w:szCs w:val="24"/>
          <w:lang w:eastAsia="pl-PL" w:bidi="pl-PL"/>
        </w:rPr>
        <w:t>Misją Urzędu Pracy jest promocja zatrudnienia poprzez realizację celów głównych, jakimi są: udzielanie pomocy bezrobotnym i poszukującym pracy w znalezieniu zatrudnienia i udzielanie pomocy pracodawcom w pozyskiwaniu odpowiednich pracowników.</w:t>
      </w:r>
    </w:p>
    <w:sectPr w:rsidR="00957FC5">
      <w:pgSz w:w="11906" w:h="16838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E6EE" w14:textId="77777777" w:rsidR="00957FC5" w:rsidRDefault="00EA4541">
      <w:pPr>
        <w:spacing w:after="0" w:line="240" w:lineRule="auto"/>
      </w:pPr>
      <w:r>
        <w:separator/>
      </w:r>
    </w:p>
  </w:endnote>
  <w:endnote w:type="continuationSeparator" w:id="0">
    <w:p w14:paraId="6B91014A" w14:textId="77777777" w:rsidR="00957FC5" w:rsidRDefault="00EA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AF5D" w14:textId="77777777" w:rsidR="00957FC5" w:rsidRDefault="00EA4541">
      <w:pPr>
        <w:spacing w:after="0" w:line="240" w:lineRule="auto"/>
      </w:pPr>
      <w:r>
        <w:separator/>
      </w:r>
    </w:p>
  </w:footnote>
  <w:footnote w:type="continuationSeparator" w:id="0">
    <w:p w14:paraId="0CE053DC" w14:textId="77777777" w:rsidR="00957FC5" w:rsidRDefault="00EA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6F9"/>
    <w:multiLevelType w:val="multilevel"/>
    <w:tmpl w:val="F182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E5BF8"/>
    <w:multiLevelType w:val="multilevel"/>
    <w:tmpl w:val="72F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D732D"/>
    <w:multiLevelType w:val="multilevel"/>
    <w:tmpl w:val="4EE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1550B6"/>
    <w:multiLevelType w:val="multilevel"/>
    <w:tmpl w:val="1B1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7137C"/>
    <w:multiLevelType w:val="hybridMultilevel"/>
    <w:tmpl w:val="A830D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A40C3"/>
    <w:multiLevelType w:val="multilevel"/>
    <w:tmpl w:val="D31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023E8"/>
    <w:multiLevelType w:val="multilevel"/>
    <w:tmpl w:val="5842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97FA0"/>
    <w:multiLevelType w:val="hybridMultilevel"/>
    <w:tmpl w:val="A58EC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22595"/>
    <w:multiLevelType w:val="multilevel"/>
    <w:tmpl w:val="F006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408299">
    <w:abstractNumId w:val="2"/>
  </w:num>
  <w:num w:numId="2" w16cid:durableId="1326665337">
    <w:abstractNumId w:val="0"/>
  </w:num>
  <w:num w:numId="3" w16cid:durableId="2071077206">
    <w:abstractNumId w:val="8"/>
  </w:num>
  <w:num w:numId="4" w16cid:durableId="1813253066">
    <w:abstractNumId w:val="7"/>
  </w:num>
  <w:num w:numId="5" w16cid:durableId="813721450">
    <w:abstractNumId w:val="4"/>
  </w:num>
  <w:num w:numId="6" w16cid:durableId="822281435">
    <w:abstractNumId w:val="1"/>
  </w:num>
  <w:num w:numId="7" w16cid:durableId="405029325">
    <w:abstractNumId w:val="6"/>
  </w:num>
  <w:num w:numId="8" w16cid:durableId="1740518739">
    <w:abstractNumId w:val="5"/>
  </w:num>
  <w:num w:numId="9" w16cid:durableId="493690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C5"/>
    <w:rsid w:val="001A5CF6"/>
    <w:rsid w:val="002B6EDB"/>
    <w:rsid w:val="003716B6"/>
    <w:rsid w:val="003A7F9E"/>
    <w:rsid w:val="00547D49"/>
    <w:rsid w:val="006C391C"/>
    <w:rsid w:val="006E7DD4"/>
    <w:rsid w:val="00794F1C"/>
    <w:rsid w:val="008D29D3"/>
    <w:rsid w:val="00957FC5"/>
    <w:rsid w:val="009A1ACC"/>
    <w:rsid w:val="00C33722"/>
    <w:rsid w:val="00D421D7"/>
    <w:rsid w:val="00D80E51"/>
    <w:rsid w:val="00DE625C"/>
    <w:rsid w:val="00EA4541"/>
    <w:rsid w:val="00FB13FC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B162"/>
  <w15:docId w15:val="{35036AE0-DA69-46DF-8BD4-D236F885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retekstu">
    <w:name w:val="tretekstu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link w:val="TekstprzypisudolnegoZnak"/>
    <w:semiHidden/>
    <w:rPr>
      <w:szCs w:val="20"/>
    </w:rPr>
  </w:style>
  <w:style w:type="paragraph" w:styleId="Tekstprzypisukocowego">
    <w:name w:val="endnote text"/>
    <w:link w:val="TekstprzypisukocowegoZnak"/>
    <w:semiHidden/>
    <w:rPr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563C1" w:themeColor="hyperlink"/>
      <w:u w:val="single"/>
    </w:r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rPr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Znak">
    <w:name w:val="Nagłówek Znak"/>
    <w:basedOn w:val="Domylnaczcionkaakapitu"/>
    <w:link w:val="Nagwek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Pr>
      <w:sz w:val="22"/>
      <w:szCs w:val="22"/>
      <w:lang w:eastAsia="en-US"/>
    </w:rPr>
  </w:style>
  <w:style w:type="character" w:customStyle="1" w:styleId="UnresolvedMention1">
    <w:name w:val="Unresolved Mention1"/>
    <w:basedOn w:val="Domylnaczcionkaakapitu"/>
    <w:semiHidden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25ED-C47B-43EB-AF92-177E437C96DD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urzędzie PUP Sztum</vt:lpstr>
    </vt:vector>
  </TitlesOfParts>
  <Company>PUP w Sztumie z siedzibą w Dzierzgoniu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urzędzie PUP Sztum</dc:title>
  <dc:subject>Informacje o urzędzie PUP Sztum</dc:subject>
  <dc:creator>Aleksandra Krzysztofik</dc:creator>
  <cp:keywords>Tekst do odczytu maszynowego</cp:keywords>
  <cp:lastModifiedBy>Aleksandra Krzysztofik</cp:lastModifiedBy>
  <cp:revision>2</cp:revision>
  <dcterms:created xsi:type="dcterms:W3CDTF">2025-09-09T09:45:00Z</dcterms:created>
  <dcterms:modified xsi:type="dcterms:W3CDTF">2025-09-09T09:45:00Z</dcterms:modified>
</cp:coreProperties>
</file>