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C55AD" w14:textId="77777777" w:rsidR="00630A13" w:rsidRDefault="0091528A" w:rsidP="00630A13">
      <w:pPr>
        <w:keepNext/>
        <w:widowControl w:val="0"/>
        <w:suppressAutoHyphens/>
        <w:spacing w:after="240"/>
        <w:jc w:val="center"/>
        <w:outlineLvl w:val="1"/>
        <w:rPr>
          <w:rFonts w:eastAsia="Arial" w:cs="Arial"/>
          <w:lang w:eastAsia="pl-PL"/>
        </w:rPr>
      </w:pPr>
      <w:r w:rsidRPr="0029364E">
        <w:rPr>
          <w:rFonts w:eastAsia="Arial" w:cs="Times New Roman"/>
          <w:b/>
          <w:szCs w:val="28"/>
          <w:lang w:eastAsia="pl-PL"/>
        </w:rPr>
        <w:t xml:space="preserve">Zasady przyznawania </w:t>
      </w:r>
      <w:r w:rsidR="00630A13">
        <w:rPr>
          <w:rFonts w:eastAsia="Arial" w:cs="Times New Roman"/>
          <w:b/>
          <w:szCs w:val="28"/>
          <w:lang w:eastAsia="pl-PL"/>
        </w:rPr>
        <w:t xml:space="preserve">refundacji </w:t>
      </w:r>
      <w:r w:rsidR="00F34A2C" w:rsidRPr="00630A13">
        <w:rPr>
          <w:rFonts w:eastAsia="Arial" w:cs="Arial"/>
          <w:b/>
          <w:lang w:eastAsia="pl-PL"/>
        </w:rPr>
        <w:t>wynagrodzenia</w:t>
      </w:r>
      <w:r w:rsidR="00F34A2C" w:rsidRPr="0029364E">
        <w:rPr>
          <w:rFonts w:eastAsia="Arial" w:cs="Arial"/>
          <w:lang w:eastAsia="pl-PL"/>
        </w:rPr>
        <w:t xml:space="preserve"> </w:t>
      </w:r>
    </w:p>
    <w:p w14:paraId="4170F535" w14:textId="19996329" w:rsidR="00630A13" w:rsidRPr="00287D29" w:rsidRDefault="00F34A2C" w:rsidP="00630A13">
      <w:pPr>
        <w:keepNext/>
        <w:widowControl w:val="0"/>
        <w:suppressAutoHyphens/>
        <w:spacing w:after="240" w:line="360" w:lineRule="auto"/>
        <w:jc w:val="center"/>
        <w:outlineLvl w:val="1"/>
        <w:rPr>
          <w:rFonts w:eastAsia="Arial" w:cs="Arial"/>
          <w:b/>
          <w:lang w:eastAsia="pl-PL"/>
        </w:rPr>
      </w:pPr>
      <w:r w:rsidRPr="00287D29">
        <w:rPr>
          <w:rFonts w:eastAsia="Arial" w:cs="Arial"/>
          <w:b/>
          <w:lang w:eastAsia="pl-PL"/>
        </w:rPr>
        <w:t>przy zatrudnieniu na umowę o pracę w pełnym wymiarze czasu pracy.</w:t>
      </w:r>
    </w:p>
    <w:p w14:paraId="56E20828" w14:textId="6933BB85" w:rsidR="00533447" w:rsidRPr="00630A13" w:rsidRDefault="00F34A2C" w:rsidP="00630A13">
      <w:pPr>
        <w:keepNext/>
        <w:widowControl w:val="0"/>
        <w:suppressAutoHyphens/>
        <w:spacing w:after="240" w:line="360" w:lineRule="auto"/>
        <w:outlineLvl w:val="1"/>
        <w:rPr>
          <w:rFonts w:eastAsia="Arial" w:cs="Times New Roman"/>
          <w:b/>
          <w:szCs w:val="28"/>
          <w:lang w:eastAsia="pl-PL"/>
        </w:rPr>
      </w:pPr>
      <w:r w:rsidRPr="0029364E">
        <w:rPr>
          <w:rFonts w:eastAsia="Arial" w:cs="Arial"/>
          <w:lang w:eastAsia="pl-PL"/>
        </w:rPr>
        <w:t xml:space="preserve">Refundacja w wysokości 50% wynagrodzenia oraz składek ZUS </w:t>
      </w:r>
      <w:r w:rsidR="00F258A1" w:rsidRPr="0029364E">
        <w:rPr>
          <w:rFonts w:eastAsia="Arial" w:cs="Arial"/>
          <w:lang w:eastAsia="pl-PL"/>
        </w:rPr>
        <w:t>przez okres pierwszych 3 miesięcy zatrudnienia</w:t>
      </w:r>
      <w:r w:rsidR="00287D29">
        <w:rPr>
          <w:rFonts w:eastAsia="Arial" w:cs="Arial"/>
          <w:lang w:eastAsia="pl-PL"/>
        </w:rPr>
        <w:t xml:space="preserve"> bezrobotnego lub poszukującego pracy</w:t>
      </w:r>
      <w:bookmarkStart w:id="0" w:name="_GoBack"/>
      <w:bookmarkEnd w:id="0"/>
      <w:r w:rsidR="00F258A1" w:rsidRPr="0029364E">
        <w:rPr>
          <w:rFonts w:eastAsia="Arial" w:cs="Arial"/>
          <w:lang w:eastAsia="pl-PL"/>
        </w:rPr>
        <w:t>, ale nie więcej niż 2 500,00 zł mi</w:t>
      </w:r>
      <w:r w:rsidR="00630A13">
        <w:rPr>
          <w:rFonts w:eastAsia="Arial" w:cs="Arial"/>
          <w:lang w:eastAsia="pl-PL"/>
        </w:rPr>
        <w:t>esięcznie. Refundacja wynagrodzenia nastąpi</w:t>
      </w:r>
      <w:r w:rsidR="00F258A1" w:rsidRPr="0029364E">
        <w:rPr>
          <w:rFonts w:eastAsia="Arial" w:cs="Arial"/>
          <w:lang w:eastAsia="pl-PL"/>
        </w:rPr>
        <w:t xml:space="preserve"> po okresie 3 </w:t>
      </w:r>
      <w:r w:rsidR="00ED025F" w:rsidRPr="0029364E">
        <w:rPr>
          <w:rFonts w:eastAsia="Arial" w:cs="Arial"/>
          <w:lang w:eastAsia="pl-PL"/>
        </w:rPr>
        <w:t>miesięcy</w:t>
      </w:r>
      <w:r w:rsidR="00630A13">
        <w:rPr>
          <w:rFonts w:eastAsia="Arial" w:cs="Arial"/>
          <w:lang w:eastAsia="pl-PL"/>
        </w:rPr>
        <w:t xml:space="preserve"> na wniosek pracodawcy</w:t>
      </w:r>
      <w:r w:rsidR="00F258A1" w:rsidRPr="0029364E">
        <w:rPr>
          <w:rFonts w:eastAsia="Arial" w:cs="Arial"/>
          <w:lang w:eastAsia="pl-PL"/>
        </w:rPr>
        <w:t>.</w:t>
      </w:r>
    </w:p>
    <w:p w14:paraId="6B3561A6" w14:textId="19C3026B" w:rsidR="00F34A2C" w:rsidRPr="00630A13" w:rsidRDefault="0091528A" w:rsidP="00630A13">
      <w:pPr>
        <w:spacing w:after="200" w:line="360" w:lineRule="auto"/>
        <w:rPr>
          <w:rFonts w:eastAsia="Arial" w:cs="Arial"/>
          <w:b/>
          <w:lang w:eastAsia="pl-PL"/>
        </w:rPr>
      </w:pPr>
      <w:r w:rsidRPr="0029364E">
        <w:rPr>
          <w:rFonts w:eastAsia="Arial" w:cs="Arial"/>
          <w:b/>
          <w:lang w:eastAsia="pl-PL"/>
        </w:rPr>
        <w:t>Tryb składania i rozpatrywania wniosków</w:t>
      </w:r>
      <w:r w:rsidR="00F34A2C" w:rsidRPr="0029364E">
        <w:rPr>
          <w:rFonts w:eastAsia="Arial" w:cs="Arial"/>
          <w:lang w:eastAsia="pl-PL"/>
        </w:rPr>
        <w:t xml:space="preserve"> </w:t>
      </w:r>
    </w:p>
    <w:p w14:paraId="3A5532C9" w14:textId="7159856D" w:rsidR="0091528A" w:rsidRPr="0029364E" w:rsidRDefault="0091528A" w:rsidP="00DF196F">
      <w:pPr>
        <w:numPr>
          <w:ilvl w:val="0"/>
          <w:numId w:val="9"/>
        </w:numPr>
        <w:spacing w:line="360" w:lineRule="auto"/>
        <w:ind w:left="283" w:hanging="283"/>
        <w:rPr>
          <w:rFonts w:eastAsia="Arial" w:cs="Arial"/>
          <w:lang w:eastAsia="pl-PL"/>
        </w:rPr>
      </w:pPr>
      <w:r w:rsidRPr="0029364E">
        <w:rPr>
          <w:rFonts w:eastAsia="Arial" w:cs="Arial"/>
          <w:lang w:eastAsia="pl-PL"/>
        </w:rPr>
        <w:t xml:space="preserve">Wniosek o </w:t>
      </w:r>
      <w:r w:rsidR="00F34A2C" w:rsidRPr="0029364E">
        <w:rPr>
          <w:rFonts w:eastAsia="Arial" w:cs="Arial"/>
          <w:lang w:eastAsia="pl-PL"/>
        </w:rPr>
        <w:t>refundację</w:t>
      </w:r>
      <w:r w:rsidRPr="0029364E">
        <w:rPr>
          <w:rFonts w:eastAsia="Arial" w:cs="Arial"/>
          <w:lang w:eastAsia="pl-PL"/>
        </w:rPr>
        <w:t xml:space="preserve"> powinien być złożony w Punkcie doradztwa dla młodzieży ”ESSA”, os. Sierakowskich 15, 82-400 Sztum. </w:t>
      </w:r>
    </w:p>
    <w:p w14:paraId="718A24CE" w14:textId="01FCAAB3" w:rsidR="0091528A" w:rsidRPr="0029364E" w:rsidRDefault="0091528A" w:rsidP="00DF196F">
      <w:pPr>
        <w:numPr>
          <w:ilvl w:val="0"/>
          <w:numId w:val="9"/>
        </w:numPr>
        <w:spacing w:line="360" w:lineRule="auto"/>
        <w:ind w:left="283" w:hanging="283"/>
        <w:rPr>
          <w:rFonts w:eastAsia="Arial" w:cs="Arial"/>
          <w:lang w:eastAsia="pl-PL"/>
        </w:rPr>
      </w:pPr>
      <w:r w:rsidRPr="0029364E">
        <w:rPr>
          <w:rFonts w:eastAsia="Arial" w:cs="Arial"/>
          <w:lang w:eastAsia="pl-PL"/>
        </w:rPr>
        <w:t>Złożony wniosek podlega ocenie przez komisję ds. rozpatrywania wniosków</w:t>
      </w:r>
      <w:r w:rsidR="00813B18" w:rsidRPr="0029364E">
        <w:rPr>
          <w:rFonts w:eastAsia="Arial" w:cs="Arial"/>
          <w:lang w:eastAsia="pl-PL"/>
        </w:rPr>
        <w:t xml:space="preserve"> </w:t>
      </w:r>
      <w:r w:rsidR="00813B18" w:rsidRPr="0029364E">
        <w:rPr>
          <w:rFonts w:eastAsia="Arial" w:cs="Arial"/>
          <w:lang w:eastAsia="pl-PL"/>
        </w:rPr>
        <w:br/>
        <w:t xml:space="preserve">o finansowe formy wsparcia realizowane w ramach </w:t>
      </w:r>
      <w:r w:rsidRPr="0029364E">
        <w:rPr>
          <w:rFonts w:eastAsia="Arial" w:cs="Arial"/>
          <w:lang w:eastAsia="pl-PL"/>
        </w:rPr>
        <w:t xml:space="preserve">projektu pilotażowego </w:t>
      </w:r>
      <w:r w:rsidR="00813B18" w:rsidRPr="0029364E">
        <w:rPr>
          <w:rFonts w:eastAsia="Arial" w:cs="Arial"/>
          <w:lang w:eastAsia="pl-PL"/>
        </w:rPr>
        <w:t>pn. „</w:t>
      </w:r>
      <w:r w:rsidRPr="0029364E">
        <w:rPr>
          <w:rFonts w:eastAsia="Arial" w:cs="Arial"/>
          <w:lang w:eastAsia="pl-PL"/>
        </w:rPr>
        <w:t>ESSA – Elastyczny System Skutecznej Aktywizacji</w:t>
      </w:r>
      <w:r w:rsidR="00813B18" w:rsidRPr="0029364E">
        <w:rPr>
          <w:rFonts w:eastAsia="Arial" w:cs="Arial"/>
          <w:lang w:eastAsia="pl-PL"/>
        </w:rPr>
        <w:t>”</w:t>
      </w:r>
      <w:r w:rsidRPr="0029364E">
        <w:rPr>
          <w:rFonts w:eastAsia="Arial" w:cs="Arial"/>
          <w:lang w:eastAsia="pl-PL"/>
        </w:rPr>
        <w:t>.</w:t>
      </w:r>
    </w:p>
    <w:p w14:paraId="5BB2E03B" w14:textId="77777777" w:rsidR="0091528A" w:rsidRPr="0029364E" w:rsidRDefault="0091528A" w:rsidP="00DF196F">
      <w:pPr>
        <w:numPr>
          <w:ilvl w:val="0"/>
          <w:numId w:val="9"/>
        </w:numPr>
        <w:spacing w:line="360" w:lineRule="auto"/>
        <w:ind w:left="283" w:hanging="283"/>
        <w:rPr>
          <w:rFonts w:eastAsia="Arial" w:cs="Arial"/>
          <w:lang w:eastAsia="pl-PL"/>
        </w:rPr>
      </w:pPr>
      <w:r w:rsidRPr="0029364E">
        <w:rPr>
          <w:rFonts w:eastAsia="Arial" w:cs="Arial"/>
          <w:lang w:eastAsia="pl-PL"/>
        </w:rPr>
        <w:t>Złożony wniosek może zostać uzupełniony w wyznaczonym terminie.</w:t>
      </w:r>
    </w:p>
    <w:p w14:paraId="785118C3" w14:textId="77777777" w:rsidR="0091528A" w:rsidRPr="0029364E" w:rsidRDefault="0091528A" w:rsidP="00DF196F">
      <w:pPr>
        <w:numPr>
          <w:ilvl w:val="0"/>
          <w:numId w:val="9"/>
        </w:numPr>
        <w:spacing w:line="360" w:lineRule="auto"/>
        <w:ind w:left="283" w:hanging="283"/>
        <w:rPr>
          <w:rFonts w:eastAsia="Arial" w:cs="Arial"/>
          <w:lang w:eastAsia="pl-PL"/>
        </w:rPr>
      </w:pPr>
      <w:r w:rsidRPr="0029364E">
        <w:rPr>
          <w:rFonts w:eastAsia="Arial" w:cs="Arial"/>
          <w:lang w:eastAsia="pl-PL"/>
        </w:rPr>
        <w:t>Wniosek, który nie zostanie uzupełniony w wyznaczonym terminie zostanie rozpatrzony negatywnie.</w:t>
      </w:r>
    </w:p>
    <w:p w14:paraId="5A2FEF2B" w14:textId="77777777" w:rsidR="0091528A" w:rsidRPr="0029364E" w:rsidRDefault="0091528A" w:rsidP="0091528A">
      <w:pPr>
        <w:numPr>
          <w:ilvl w:val="0"/>
          <w:numId w:val="9"/>
        </w:numPr>
        <w:spacing w:after="200" w:line="360" w:lineRule="auto"/>
        <w:ind w:left="283" w:hanging="283"/>
        <w:rPr>
          <w:rFonts w:eastAsia="Arial" w:cs="Arial"/>
          <w:lang w:eastAsia="pl-PL"/>
        </w:rPr>
      </w:pPr>
      <w:r w:rsidRPr="0029364E">
        <w:rPr>
          <w:rFonts w:eastAsia="Arial" w:cs="Arial"/>
          <w:lang w:eastAsia="pl-PL"/>
        </w:rPr>
        <w:t xml:space="preserve">Informacja o sposobie rozpatrzenia wniosku zostanie przekazana wnioskodawcy w formie pisemnej w terminie 30 dni od dnia złożenia wniosku. </w:t>
      </w:r>
    </w:p>
    <w:p w14:paraId="7BF7280C" w14:textId="77777777" w:rsidR="0091528A" w:rsidRPr="0029364E" w:rsidRDefault="0091528A" w:rsidP="0091528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eastAsia="Arial" w:cs="Arial"/>
          <w:b/>
          <w:lang w:eastAsia="pl-PL"/>
        </w:rPr>
      </w:pPr>
      <w:r w:rsidRPr="0029364E">
        <w:rPr>
          <w:rFonts w:eastAsia="Arial" w:cs="Arial"/>
          <w:b/>
          <w:lang w:eastAsia="pl-PL"/>
        </w:rPr>
        <w:t>Umowa</w:t>
      </w:r>
    </w:p>
    <w:p w14:paraId="53C855FC" w14:textId="77777777" w:rsidR="0091528A" w:rsidRPr="0029364E" w:rsidRDefault="0091528A" w:rsidP="009152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rPr>
          <w:rFonts w:eastAsia="Arial" w:cs="Arial"/>
          <w:lang w:eastAsia="pl-PL"/>
        </w:rPr>
      </w:pPr>
      <w:r w:rsidRPr="0029364E">
        <w:rPr>
          <w:rFonts w:eastAsia="Arial" w:cs="Arial"/>
          <w:lang w:eastAsia="pl-PL"/>
        </w:rPr>
        <w:t>Po pozytywnym rozpatrzeniu wniosku zawierana jest umowa z wnioskodawcą.</w:t>
      </w:r>
    </w:p>
    <w:p w14:paraId="090E2A0D" w14:textId="77777777" w:rsidR="0091528A" w:rsidRPr="0029364E" w:rsidRDefault="0091528A" w:rsidP="0091528A">
      <w:pPr>
        <w:spacing w:after="200" w:line="360" w:lineRule="auto"/>
        <w:rPr>
          <w:rFonts w:eastAsia="Arial" w:cs="Arial"/>
          <w:b/>
          <w:lang w:eastAsia="pl-PL"/>
        </w:rPr>
      </w:pPr>
      <w:r w:rsidRPr="0029364E">
        <w:rPr>
          <w:rFonts w:eastAsia="Arial" w:cs="Arial"/>
          <w:b/>
          <w:lang w:eastAsia="pl-PL"/>
        </w:rPr>
        <w:t>Refundacja</w:t>
      </w:r>
    </w:p>
    <w:p w14:paraId="7F6FE4AC" w14:textId="5A754F2C" w:rsidR="0091528A" w:rsidRDefault="0091528A" w:rsidP="0091528A">
      <w:pPr>
        <w:numPr>
          <w:ilvl w:val="3"/>
          <w:numId w:val="9"/>
        </w:numPr>
        <w:spacing w:after="200" w:line="360" w:lineRule="auto"/>
        <w:ind w:left="284" w:hanging="284"/>
        <w:contextualSpacing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Refund</w:t>
      </w:r>
      <w:r w:rsidR="00F258A1">
        <w:rPr>
          <w:rFonts w:eastAsia="Arial" w:cs="Arial"/>
          <w:color w:val="000000"/>
          <w:lang w:eastAsia="pl-PL"/>
        </w:rPr>
        <w:t>acja</w:t>
      </w:r>
      <w:r w:rsidRPr="0091528A">
        <w:rPr>
          <w:rFonts w:eastAsia="Arial" w:cs="Arial"/>
          <w:color w:val="000000"/>
          <w:lang w:eastAsia="pl-PL"/>
        </w:rPr>
        <w:t xml:space="preserve"> </w:t>
      </w:r>
      <w:r w:rsidR="00F258A1">
        <w:rPr>
          <w:rFonts w:eastAsia="Arial" w:cs="Arial"/>
          <w:color w:val="000000"/>
          <w:lang w:eastAsia="pl-PL"/>
        </w:rPr>
        <w:t>w wysokości 50% wynagrodzenia oraz składek ZUS (pracownik – emerytalne, rentowe, chorobowe, pracodawca – emerytalne, rentowe, wypadkowe).</w:t>
      </w:r>
    </w:p>
    <w:p w14:paraId="560B934F" w14:textId="374550C1" w:rsidR="0091528A" w:rsidRPr="00487A5E" w:rsidRDefault="0091528A" w:rsidP="00487A5E">
      <w:pPr>
        <w:numPr>
          <w:ilvl w:val="3"/>
          <w:numId w:val="9"/>
        </w:numPr>
        <w:spacing w:after="200" w:line="360" w:lineRule="auto"/>
        <w:ind w:left="284" w:hanging="284"/>
        <w:contextualSpacing/>
        <w:rPr>
          <w:rFonts w:eastAsia="Arial" w:cs="Arial"/>
          <w:color w:val="000000"/>
          <w:lang w:eastAsia="pl-PL"/>
        </w:rPr>
      </w:pPr>
      <w:r w:rsidRPr="00487A5E">
        <w:rPr>
          <w:rFonts w:eastAsia="Arial" w:cs="Arial"/>
          <w:color w:val="000000"/>
          <w:lang w:eastAsia="pl-PL"/>
        </w:rPr>
        <w:t xml:space="preserve">Miesiąc rozumiany jest jako miesiąc kalendarzowy jeśli </w:t>
      </w:r>
      <w:r w:rsidR="00487A5E" w:rsidRPr="00487A5E">
        <w:rPr>
          <w:rFonts w:eastAsia="Arial" w:cs="Arial"/>
          <w:color w:val="000000"/>
          <w:lang w:eastAsia="pl-PL"/>
        </w:rPr>
        <w:t>zatrudnienie pracownika</w:t>
      </w:r>
      <w:r w:rsidRPr="00487A5E">
        <w:rPr>
          <w:rFonts w:eastAsia="Arial" w:cs="Arial"/>
          <w:color w:val="000000"/>
          <w:lang w:eastAsia="pl-PL"/>
        </w:rPr>
        <w:t xml:space="preserve"> rozpoczyna się od pierwszego dnia miesiąca.</w:t>
      </w:r>
    </w:p>
    <w:p w14:paraId="151F148B" w14:textId="7EEB385E" w:rsidR="0091528A" w:rsidRDefault="0091528A" w:rsidP="0091528A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hanging="284"/>
        <w:contextualSpacing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lastRenderedPageBreak/>
        <w:t xml:space="preserve">Miesiąc rozumiany jest również jako 30 kolejno następujących po sobie dni kalendarzowych, jeśli </w:t>
      </w:r>
      <w:r w:rsidR="00487A5E">
        <w:rPr>
          <w:rFonts w:eastAsia="Arial" w:cs="Arial"/>
          <w:color w:val="000000"/>
          <w:lang w:eastAsia="pl-PL"/>
        </w:rPr>
        <w:t>zatrudnienie pracownika</w:t>
      </w:r>
      <w:r w:rsidRPr="0091528A">
        <w:rPr>
          <w:rFonts w:eastAsia="Arial" w:cs="Arial"/>
          <w:color w:val="000000"/>
          <w:lang w:eastAsia="pl-PL"/>
        </w:rPr>
        <w:t xml:space="preserve"> rozpoczyna się w innych dniach niż pierwszy dzień miesiąca. </w:t>
      </w:r>
    </w:p>
    <w:p w14:paraId="4A4C94EB" w14:textId="21BA24CF" w:rsidR="0029364E" w:rsidRDefault="0029364E" w:rsidP="0091528A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hanging="284"/>
        <w:contextualSpacing/>
        <w:rPr>
          <w:rFonts w:eastAsia="Arial" w:cs="Arial"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 xml:space="preserve">Wniosek wraz z wymaganymi załącznikami o wypłatę refundacji należy złożyć </w:t>
      </w:r>
      <w:r>
        <w:rPr>
          <w:rFonts w:eastAsia="Arial" w:cs="Arial"/>
          <w:color w:val="000000"/>
          <w:lang w:eastAsia="pl-PL"/>
        </w:rPr>
        <w:br/>
        <w:t xml:space="preserve">w terminie 7 dni kalendarzowych po upływie 3 miesięcznego okresu zatrudnienia. </w:t>
      </w:r>
    </w:p>
    <w:p w14:paraId="5E3977CD" w14:textId="13507EF6" w:rsidR="0029364E" w:rsidRPr="0091528A" w:rsidRDefault="0029364E" w:rsidP="0091528A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hanging="284"/>
        <w:contextualSpacing/>
        <w:rPr>
          <w:rFonts w:eastAsia="Arial" w:cs="Arial"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 xml:space="preserve">W przypadku złożenia wniosku w terminie późniejszym, refundacja nie zostanie wypłacona. </w:t>
      </w:r>
    </w:p>
    <w:p w14:paraId="6463DFFA" w14:textId="532CF4A6" w:rsidR="0091528A" w:rsidRDefault="0091528A" w:rsidP="0091528A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hanging="284"/>
        <w:contextualSpacing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lang w:eastAsia="pl-PL"/>
        </w:rPr>
        <w:t>Wypłata refundacji nastąpi do 5 dni roboczych od złożenia kompletnego wniosku</w:t>
      </w:r>
      <w:r w:rsidR="0029364E">
        <w:rPr>
          <w:rFonts w:eastAsia="Arial" w:cs="Arial"/>
          <w:color w:val="000000"/>
          <w:lang w:eastAsia="pl-PL"/>
        </w:rPr>
        <w:t xml:space="preserve"> </w:t>
      </w:r>
      <w:r w:rsidRPr="0091528A">
        <w:rPr>
          <w:rFonts w:eastAsia="Arial" w:cs="Arial"/>
          <w:color w:val="000000"/>
          <w:lang w:eastAsia="pl-PL"/>
        </w:rPr>
        <w:t xml:space="preserve">na wskazany przez </w:t>
      </w:r>
      <w:r w:rsidR="00DF196F">
        <w:rPr>
          <w:rFonts w:eastAsia="Arial" w:cs="Arial"/>
          <w:color w:val="000000"/>
          <w:lang w:eastAsia="pl-PL"/>
        </w:rPr>
        <w:t>pracodawcę</w:t>
      </w:r>
      <w:r w:rsidRPr="0091528A">
        <w:rPr>
          <w:rFonts w:eastAsia="Arial" w:cs="Arial"/>
          <w:color w:val="000000"/>
          <w:lang w:eastAsia="pl-PL"/>
        </w:rPr>
        <w:t xml:space="preserve"> rachunek bankowy.</w:t>
      </w:r>
    </w:p>
    <w:p w14:paraId="1593528C" w14:textId="117E9B8E" w:rsidR="00487A5E" w:rsidRPr="0029364E" w:rsidRDefault="0091528A" w:rsidP="0029364E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left="284" w:hanging="284"/>
        <w:contextualSpacing/>
        <w:rPr>
          <w:rFonts w:eastAsia="Arial" w:cs="Arial"/>
          <w:b/>
          <w:lang w:eastAsia="pl-PL"/>
        </w:rPr>
      </w:pPr>
      <w:r w:rsidRPr="00487A5E">
        <w:rPr>
          <w:rFonts w:eastAsia="Arial" w:cs="Arial"/>
          <w:color w:val="000000"/>
          <w:lang w:eastAsia="pl-PL"/>
        </w:rPr>
        <w:t xml:space="preserve">Refundacja będzie wypłacana </w:t>
      </w:r>
      <w:r w:rsidR="00487A5E" w:rsidRPr="00487A5E">
        <w:rPr>
          <w:rFonts w:eastAsia="Arial" w:cs="Arial"/>
          <w:color w:val="000000"/>
          <w:lang w:eastAsia="pl-PL"/>
        </w:rPr>
        <w:t xml:space="preserve">po upływie przepracowanych 3 miesiącach jednorazowo do kwoty maksymalnie 7 500,00 zł. </w:t>
      </w:r>
    </w:p>
    <w:p w14:paraId="412241AC" w14:textId="1098A249" w:rsidR="0029364E" w:rsidRPr="009A1014" w:rsidRDefault="00487A5E" w:rsidP="009A1014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84" w:hanging="284"/>
        <w:contextualSpacing/>
        <w:rPr>
          <w:rFonts w:eastAsia="Arial" w:cs="Arial"/>
          <w:b/>
          <w:lang w:eastAsia="pl-PL"/>
        </w:rPr>
      </w:pPr>
      <w:r>
        <w:rPr>
          <w:rFonts w:eastAsia="Arial" w:cs="Arial"/>
          <w:color w:val="000000"/>
          <w:lang w:eastAsia="pl-PL"/>
        </w:rPr>
        <w:t xml:space="preserve">Refundacja stanowi pomoc de </w:t>
      </w:r>
      <w:proofErr w:type="spellStart"/>
      <w:r>
        <w:rPr>
          <w:rFonts w:eastAsia="Arial" w:cs="Arial"/>
          <w:color w:val="000000"/>
          <w:lang w:eastAsia="pl-PL"/>
        </w:rPr>
        <w:t>minimis</w:t>
      </w:r>
      <w:proofErr w:type="spellEnd"/>
      <w:r>
        <w:rPr>
          <w:rFonts w:eastAsia="Arial" w:cs="Arial"/>
          <w:color w:val="000000"/>
          <w:lang w:eastAsia="pl-PL"/>
        </w:rPr>
        <w:t>.</w:t>
      </w:r>
    </w:p>
    <w:p w14:paraId="3262B2F5" w14:textId="77777777" w:rsidR="009A1014" w:rsidRPr="009A1014" w:rsidRDefault="009A1014" w:rsidP="009A1014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84"/>
        <w:contextualSpacing/>
        <w:rPr>
          <w:rFonts w:eastAsia="Arial" w:cs="Arial"/>
          <w:b/>
          <w:lang w:eastAsia="pl-PL"/>
        </w:rPr>
      </w:pPr>
    </w:p>
    <w:p w14:paraId="64FDF92F" w14:textId="1DEAB526" w:rsidR="0091528A" w:rsidRPr="00487A5E" w:rsidRDefault="0091528A" w:rsidP="0029364E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contextualSpacing/>
        <w:rPr>
          <w:rFonts w:eastAsia="Arial" w:cs="Arial"/>
          <w:b/>
          <w:lang w:eastAsia="pl-PL"/>
        </w:rPr>
      </w:pPr>
      <w:r w:rsidRPr="00487A5E">
        <w:rPr>
          <w:rFonts w:eastAsia="Arial" w:cs="Arial"/>
          <w:b/>
          <w:lang w:eastAsia="pl-PL"/>
        </w:rPr>
        <w:t>Postanowienia końcowe</w:t>
      </w:r>
    </w:p>
    <w:p w14:paraId="7E4D6599" w14:textId="77777777" w:rsidR="0091528A" w:rsidRPr="0091528A" w:rsidRDefault="0091528A" w:rsidP="0091528A">
      <w:pPr>
        <w:spacing w:line="360" w:lineRule="auto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Przypadki nieujęte w zasadach rozpatrywane będą indywidualnie.</w:t>
      </w:r>
    </w:p>
    <w:p w14:paraId="51AC136E" w14:textId="5B4F737F" w:rsidR="00034390" w:rsidRPr="00813B18" w:rsidRDefault="00034390" w:rsidP="00B94158">
      <w:pPr>
        <w:spacing w:line="360" w:lineRule="auto"/>
        <w:rPr>
          <w:rFonts w:cs="Arial"/>
          <w:b/>
        </w:rPr>
      </w:pPr>
    </w:p>
    <w:sectPr w:rsidR="00034390" w:rsidRPr="00813B18" w:rsidSect="0019262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8AA10" w14:textId="77777777" w:rsidR="007E1418" w:rsidRDefault="007E1418" w:rsidP="00455E03">
      <w:r>
        <w:separator/>
      </w:r>
    </w:p>
  </w:endnote>
  <w:endnote w:type="continuationSeparator" w:id="0">
    <w:p w14:paraId="76361527" w14:textId="77777777" w:rsidR="007E1418" w:rsidRDefault="007E1418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5609F" w14:textId="3FE98162" w:rsidR="00192626" w:rsidRPr="00A60E0B" w:rsidRDefault="00192626" w:rsidP="00192626">
    <w:pPr>
      <w:rPr>
        <w:lang w:val="en-US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EA0F221" wp14:editId="76AA7A02">
          <wp:simplePos x="0" y="0"/>
          <wp:positionH relativeFrom="column">
            <wp:posOffset>-185420</wp:posOffset>
          </wp:positionH>
          <wp:positionV relativeFrom="paragraph">
            <wp:posOffset>149225</wp:posOffset>
          </wp:positionV>
          <wp:extent cx="6122670" cy="585812"/>
          <wp:effectExtent l="0" t="0" r="0" b="5080"/>
          <wp:wrapNone/>
          <wp:docPr id="2542080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208062" name="Obraz 2542080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585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10C" w:rsidRPr="00A60E0B">
      <w:rPr>
        <w:lang w:val="en-US"/>
      </w:rPr>
      <w:br/>
    </w:r>
    <w:bookmarkStart w:id="1" w:name="_Hlk145078087"/>
    <w:bookmarkStart w:id="2" w:name="_Hlk145078088"/>
  </w:p>
  <w:p w14:paraId="74A5695C" w14:textId="5825DF04" w:rsidR="0090110C" w:rsidRPr="00D3474D" w:rsidRDefault="00D3474D" w:rsidP="00D3474D">
    <w:pPr>
      <w:widowControl w:val="0"/>
      <w:suppressAutoHyphens/>
      <w:spacing w:after="120" w:line="180" w:lineRule="exact"/>
      <w:rPr>
        <w:rFonts w:eastAsia="Arial Unicode MS" w:cs="Arial"/>
        <w:bCs/>
        <w:sz w:val="14"/>
        <w:szCs w:val="14"/>
        <w:lang w:eastAsia="ar-SA"/>
      </w:rPr>
    </w:pPr>
    <w:bookmarkStart w:id="3" w:name="_heading=h.gjdgxs" w:colFirst="0" w:colLast="0"/>
    <w:bookmarkEnd w:id="3"/>
    <w:r w:rsidRPr="00A60E0B">
      <w:rPr>
        <w:lang w:val="en-US"/>
      </w:rPr>
      <w:br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604A1" w14:textId="77777777" w:rsidR="007E1418" w:rsidRDefault="007E1418" w:rsidP="00455E03">
      <w:r>
        <w:separator/>
      </w:r>
    </w:p>
  </w:footnote>
  <w:footnote w:type="continuationSeparator" w:id="0">
    <w:p w14:paraId="6AA6C2A8" w14:textId="77777777" w:rsidR="007E1418" w:rsidRDefault="007E1418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CC1C3" w14:textId="7DA312EC" w:rsidR="00455E03" w:rsidRPr="002821A7" w:rsidRDefault="00192626" w:rsidP="002821A7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>
      <w:rPr>
        <w:noProof/>
        <w:color w:val="000000"/>
        <w:lang w:eastAsia="pl-PL"/>
      </w:rPr>
      <w:drawing>
        <wp:inline distT="0" distB="0" distL="0" distR="0" wp14:anchorId="208E1690" wp14:editId="6F7C369D">
          <wp:extent cx="1812839" cy="920750"/>
          <wp:effectExtent l="0" t="0" r="0" b="0"/>
          <wp:docPr id="21281349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134956" name="Obraz 212813495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12"/>
                  <a:stretch/>
                </pic:blipFill>
                <pic:spPr bwMode="auto">
                  <a:xfrm>
                    <a:off x="0" y="0"/>
                    <a:ext cx="1814244" cy="921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1C2A">
      <w:rPr>
        <w:rFonts w:cs="Arial"/>
        <w:bCs/>
        <w:szCs w:val="22"/>
      </w:rPr>
      <w:tab/>
    </w:r>
    <w:r w:rsidR="00751C2A" w:rsidRPr="00751C2A">
      <w:rPr>
        <w:rFonts w:cs="Arial"/>
        <w:bCs/>
        <w:szCs w:val="22"/>
      </w:rPr>
      <w:br/>
    </w:r>
  </w:p>
  <w:p w14:paraId="4D625B83" w14:textId="3D3C68E4" w:rsidR="00455E03" w:rsidRPr="00751C2A" w:rsidRDefault="00455E03">
    <w:pPr>
      <w:pStyle w:val="Nagwek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007"/>
    <w:multiLevelType w:val="hybridMultilevel"/>
    <w:tmpl w:val="14B482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2958"/>
    <w:multiLevelType w:val="multilevel"/>
    <w:tmpl w:val="8E560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B751E40"/>
    <w:multiLevelType w:val="multilevel"/>
    <w:tmpl w:val="5EA8D90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A2BB4"/>
    <w:multiLevelType w:val="multilevel"/>
    <w:tmpl w:val="CA8E63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02B0F"/>
    <w:rsid w:val="00034390"/>
    <w:rsid w:val="00084971"/>
    <w:rsid w:val="0012335F"/>
    <w:rsid w:val="00141B4A"/>
    <w:rsid w:val="00154535"/>
    <w:rsid w:val="00186D0B"/>
    <w:rsid w:val="0018795F"/>
    <w:rsid w:val="00192626"/>
    <w:rsid w:val="001A50A9"/>
    <w:rsid w:val="001C4EAE"/>
    <w:rsid w:val="001D358B"/>
    <w:rsid w:val="00266FC7"/>
    <w:rsid w:val="002821A7"/>
    <w:rsid w:val="00287D29"/>
    <w:rsid w:val="0029364E"/>
    <w:rsid w:val="002E73FF"/>
    <w:rsid w:val="003035B3"/>
    <w:rsid w:val="00310E00"/>
    <w:rsid w:val="00321116"/>
    <w:rsid w:val="004006CD"/>
    <w:rsid w:val="00407D47"/>
    <w:rsid w:val="00455E03"/>
    <w:rsid w:val="00460E75"/>
    <w:rsid w:val="00463576"/>
    <w:rsid w:val="00487A5E"/>
    <w:rsid w:val="004A1EF3"/>
    <w:rsid w:val="004F61A5"/>
    <w:rsid w:val="00533447"/>
    <w:rsid w:val="00563DD9"/>
    <w:rsid w:val="00597750"/>
    <w:rsid w:val="005D664D"/>
    <w:rsid w:val="00630A13"/>
    <w:rsid w:val="006755CC"/>
    <w:rsid w:val="00697117"/>
    <w:rsid w:val="006D21F6"/>
    <w:rsid w:val="00727402"/>
    <w:rsid w:val="00751C2A"/>
    <w:rsid w:val="007D2428"/>
    <w:rsid w:val="007E1418"/>
    <w:rsid w:val="00813B18"/>
    <w:rsid w:val="00815EE3"/>
    <w:rsid w:val="0082070A"/>
    <w:rsid w:val="008531CB"/>
    <w:rsid w:val="00875C11"/>
    <w:rsid w:val="00880232"/>
    <w:rsid w:val="008A3F6A"/>
    <w:rsid w:val="008A70EC"/>
    <w:rsid w:val="0090110C"/>
    <w:rsid w:val="0091528A"/>
    <w:rsid w:val="009347CB"/>
    <w:rsid w:val="009829B3"/>
    <w:rsid w:val="009970FF"/>
    <w:rsid w:val="009A1014"/>
    <w:rsid w:val="009E5D5D"/>
    <w:rsid w:val="009E61A2"/>
    <w:rsid w:val="009F6B33"/>
    <w:rsid w:val="00A02B0D"/>
    <w:rsid w:val="00A02F80"/>
    <w:rsid w:val="00A20059"/>
    <w:rsid w:val="00A60E0B"/>
    <w:rsid w:val="00A75B28"/>
    <w:rsid w:val="00A76A8F"/>
    <w:rsid w:val="00AC7447"/>
    <w:rsid w:val="00AD0B97"/>
    <w:rsid w:val="00AD3AB9"/>
    <w:rsid w:val="00B0274C"/>
    <w:rsid w:val="00B523E5"/>
    <w:rsid w:val="00B80253"/>
    <w:rsid w:val="00B94158"/>
    <w:rsid w:val="00BC3EAD"/>
    <w:rsid w:val="00BC5DBE"/>
    <w:rsid w:val="00BE71CF"/>
    <w:rsid w:val="00C23588"/>
    <w:rsid w:val="00C533B3"/>
    <w:rsid w:val="00C53690"/>
    <w:rsid w:val="00C55A55"/>
    <w:rsid w:val="00C65242"/>
    <w:rsid w:val="00C6715C"/>
    <w:rsid w:val="00C95E20"/>
    <w:rsid w:val="00D1316E"/>
    <w:rsid w:val="00D3474D"/>
    <w:rsid w:val="00D51BCA"/>
    <w:rsid w:val="00DA00E3"/>
    <w:rsid w:val="00DD5EA1"/>
    <w:rsid w:val="00DE5463"/>
    <w:rsid w:val="00DF196F"/>
    <w:rsid w:val="00E1169F"/>
    <w:rsid w:val="00E96183"/>
    <w:rsid w:val="00ED025F"/>
    <w:rsid w:val="00ED4914"/>
    <w:rsid w:val="00EF4676"/>
    <w:rsid w:val="00F21BC5"/>
    <w:rsid w:val="00F258A1"/>
    <w:rsid w:val="00F25F5E"/>
    <w:rsid w:val="00F34A2C"/>
    <w:rsid w:val="00F703F7"/>
    <w:rsid w:val="00F94EBB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4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semiHidden/>
    <w:unhideWhenUsed/>
    <w:rsid w:val="00E1169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semiHidden/>
    <w:unhideWhenUsed/>
    <w:rsid w:val="00E1169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5A03-6FF0-4196-AACE-D3B91735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Lewczuk</dc:creator>
  <cp:keywords/>
  <cp:lastModifiedBy>Justyna Ruczkowska</cp:lastModifiedBy>
  <cp:revision>13</cp:revision>
  <cp:lastPrinted>2023-12-11T08:30:00Z</cp:lastPrinted>
  <dcterms:created xsi:type="dcterms:W3CDTF">2023-12-11T08:14:00Z</dcterms:created>
  <dcterms:modified xsi:type="dcterms:W3CDTF">2024-04-18T11:16:00Z</dcterms:modified>
</cp:coreProperties>
</file>